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543AA8"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DipnotBavurusu"/>
                <w:rFonts w:ascii="Times New Roman" w:hAnsi="Times New Roman"/>
              </w:rPr>
              <w:footnoteReference w:id="1"/>
            </w:r>
          </w:p>
        </w:tc>
        <w:tc>
          <w:tcPr>
            <w:tcW w:w="2552" w:type="dxa"/>
          </w:tcPr>
          <w:p w14:paraId="0EBCE1C7" w14:textId="4EE9451B" w:rsidR="00DE319E" w:rsidRPr="0036136C" w:rsidRDefault="00DE319E" w:rsidP="00DE319E">
            <w:pPr>
              <w:spacing w:after="0"/>
              <w:jc w:val="center"/>
              <w:rPr>
                <w:sz w:val="22"/>
                <w:szCs w:val="22"/>
              </w:rPr>
            </w:pPr>
            <w:r w:rsidRPr="00DE319E">
              <w:rPr>
                <w:sz w:val="22"/>
                <w:szCs w:val="22"/>
              </w:rPr>
              <w:t>30</w:t>
            </w:r>
            <w:r w:rsidR="00CF0319" w:rsidRPr="00DE319E">
              <w:rPr>
                <w:w w:val="50"/>
                <w:sz w:val="22"/>
                <w:szCs w:val="22"/>
              </w:rPr>
              <w:t> </w:t>
            </w:r>
            <w:r w:rsidR="009642E7" w:rsidRPr="00DE319E">
              <w:rPr>
                <w:sz w:val="22"/>
                <w:szCs w:val="22"/>
              </w:rPr>
              <w:t>%</w:t>
            </w:r>
            <w:r>
              <w:rPr>
                <w:sz w:val="22"/>
                <w:szCs w:val="22"/>
              </w:rPr>
              <w:t xml:space="preserve"> </w:t>
            </w:r>
            <w:r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A1628E" w:rsidRPr="0036136C" w14:paraId="37567447" w14:textId="77777777" w:rsidTr="00B547BD">
        <w:trPr>
          <w:cantSplit/>
          <w:trHeight w:val="831"/>
        </w:trPr>
        <w:tc>
          <w:tcPr>
            <w:tcW w:w="1134" w:type="dxa"/>
            <w:tcBorders>
              <w:bottom w:val="nil"/>
            </w:tcBorders>
          </w:tcPr>
          <w:p w14:paraId="0ED275D3" w14:textId="0A4FAF9D" w:rsidR="00A1628E" w:rsidRPr="0036136C" w:rsidRDefault="00DE319E">
            <w:pPr>
              <w:spacing w:before="40" w:after="40"/>
              <w:jc w:val="center"/>
              <w:rPr>
                <w:b/>
                <w:sz w:val="22"/>
                <w:szCs w:val="22"/>
              </w:rPr>
            </w:pPr>
            <w:r>
              <w:rPr>
                <w:b/>
                <w:sz w:val="22"/>
                <w:szCs w:val="22"/>
              </w:rPr>
              <w:t>8</w:t>
            </w:r>
          </w:p>
        </w:tc>
        <w:tc>
          <w:tcPr>
            <w:tcW w:w="4536" w:type="dxa"/>
            <w:tcBorders>
              <w:bottom w:val="nil"/>
            </w:tcBorders>
          </w:tcPr>
          <w:p w14:paraId="3AFED96C" w14:textId="573DD703" w:rsidR="00A1628E" w:rsidRPr="0036136C" w:rsidRDefault="00A1628E" w:rsidP="00A1628E">
            <w:pPr>
              <w:ind w:left="567" w:hanging="567"/>
              <w:rPr>
                <w:sz w:val="22"/>
                <w:szCs w:val="22"/>
              </w:rPr>
            </w:pPr>
            <w:r w:rsidRPr="00DE319E">
              <w:rPr>
                <w:sz w:val="22"/>
                <w:szCs w:val="22"/>
              </w:rPr>
              <w:t>Interim payment</w:t>
            </w:r>
          </w:p>
          <w:p w14:paraId="5DE7DFCC" w14:textId="77777777" w:rsidR="00A1628E" w:rsidRPr="0036136C" w:rsidRDefault="00A1628E">
            <w:pPr>
              <w:spacing w:before="40" w:after="40"/>
              <w:rPr>
                <w:b/>
                <w:sz w:val="22"/>
                <w:szCs w:val="22"/>
              </w:rPr>
            </w:pPr>
          </w:p>
        </w:tc>
        <w:tc>
          <w:tcPr>
            <w:tcW w:w="2552" w:type="dxa"/>
            <w:tcBorders>
              <w:bottom w:val="nil"/>
            </w:tcBorders>
          </w:tcPr>
          <w:p w14:paraId="1C5A34D7" w14:textId="130E96AD" w:rsidR="00DE319E" w:rsidRPr="0036136C" w:rsidRDefault="00DE319E" w:rsidP="00DE319E">
            <w:pPr>
              <w:spacing w:after="0"/>
              <w:jc w:val="center"/>
              <w:rPr>
                <w:sz w:val="22"/>
                <w:szCs w:val="22"/>
              </w:rPr>
            </w:pPr>
            <w:r w:rsidRPr="00DE319E">
              <w:rPr>
                <w:sz w:val="22"/>
                <w:szCs w:val="22"/>
              </w:rPr>
              <w:t>40</w:t>
            </w:r>
            <w:r w:rsidR="00A1628E" w:rsidRPr="00DE319E">
              <w:rPr>
                <w:sz w:val="22"/>
                <w:szCs w:val="22"/>
              </w:rPr>
              <w:t>%</w:t>
            </w:r>
            <w:r>
              <w:rPr>
                <w:sz w:val="22"/>
                <w:szCs w:val="22"/>
              </w:rPr>
              <w:t xml:space="preserve"> </w:t>
            </w:r>
            <w:r w:rsidRPr="00DE319E">
              <w:rPr>
                <w:sz w:val="22"/>
                <w:szCs w:val="22"/>
              </w:rPr>
              <w:t>of the contract value</w:t>
            </w:r>
          </w:p>
          <w:p w14:paraId="23816D9A" w14:textId="0556C1F1" w:rsidR="00A1628E" w:rsidRPr="0036136C" w:rsidRDefault="00A1628E" w:rsidP="00DE319E">
            <w:pPr>
              <w:spacing w:after="0"/>
              <w:jc w:val="center"/>
              <w:rPr>
                <w:sz w:val="22"/>
                <w:szCs w:val="22"/>
              </w:rPr>
            </w:pPr>
          </w:p>
        </w:tc>
      </w:tr>
      <w:tr w:rsidR="009642E7" w:rsidRPr="0036136C" w14:paraId="6E65CB31" w14:textId="77777777" w:rsidTr="00B547BD">
        <w:trPr>
          <w:cantSplit/>
          <w:trHeight w:val="814"/>
        </w:trPr>
        <w:tc>
          <w:tcPr>
            <w:tcW w:w="1134" w:type="dxa"/>
            <w:tcBorders>
              <w:bottom w:val="nil"/>
            </w:tcBorders>
          </w:tcPr>
          <w:p w14:paraId="0AB79EA3" w14:textId="3CE47D43" w:rsidR="009642E7" w:rsidRPr="0036136C" w:rsidRDefault="00DE319E">
            <w:pPr>
              <w:spacing w:before="40" w:after="40"/>
              <w:jc w:val="center"/>
              <w:rPr>
                <w:b/>
                <w:sz w:val="22"/>
                <w:szCs w:val="22"/>
              </w:rPr>
            </w:pPr>
            <w:r>
              <w:rPr>
                <w:b/>
                <w:sz w:val="22"/>
                <w:szCs w:val="22"/>
              </w:rPr>
              <w:t>After Approval of Final Report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BDBF26A" w:rsidR="009642E7" w:rsidRPr="0036136C" w:rsidRDefault="00DE319E">
            <w:pPr>
              <w:spacing w:after="0"/>
              <w:jc w:val="center"/>
              <w:rPr>
                <w:sz w:val="22"/>
                <w:szCs w:val="22"/>
              </w:rPr>
            </w:pPr>
            <w:r w:rsidRPr="00DE319E">
              <w:rPr>
                <w:sz w:val="22"/>
                <w:szCs w:val="22"/>
              </w:rPr>
              <w:t>3</w:t>
            </w:r>
            <w:r w:rsidR="009642E7" w:rsidRPr="00DE319E">
              <w:rPr>
                <w:sz w:val="22"/>
                <w:szCs w:val="22"/>
              </w:rPr>
              <w:t>0</w:t>
            </w:r>
            <w:r w:rsidR="00CF0319" w:rsidRPr="00DE319E">
              <w:rPr>
                <w:w w:val="50"/>
                <w:sz w:val="22"/>
                <w:szCs w:val="22"/>
              </w:rPr>
              <w:t> </w:t>
            </w:r>
            <w:r w:rsidR="009642E7" w:rsidRPr="00DE319E">
              <w:rPr>
                <w:sz w:val="22"/>
                <w:szCs w:val="22"/>
              </w:rPr>
              <w:t>% of the contract value&gt;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48DB3F9D" w14:textId="52B89E7D"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6EA74CFA" w14:textId="52AB933E"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3EC25DDF"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 xml:space="preserve">Payment will be done against invoice. </w:t>
      </w:r>
    </w:p>
    <w:p w14:paraId="41981CB0"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Invoice Requirements: The Contractor's invoice must include the following details:</w:t>
      </w:r>
    </w:p>
    <w:p w14:paraId="03915C44"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Contract reference number and contract title.</w:t>
      </w:r>
    </w:p>
    <w:p w14:paraId="7A8D4563"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A clear description of the services provided, including the scope of work or tasks completed.</w:t>
      </w:r>
    </w:p>
    <w:p w14:paraId="18ABD902"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Total amount due, inclusive of VAT, and clearly indicating the VAT amount.</w:t>
      </w:r>
    </w:p>
    <w:p w14:paraId="13B0E6E3"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Bank account details of the Contractor for payment.</w:t>
      </w:r>
    </w:p>
    <w:p w14:paraId="04965F0C"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Approval and Issuance: The invoice may only be issued after:</w:t>
      </w:r>
    </w:p>
    <w:p w14:paraId="17C8F4E7"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Approval of the services provided by the Contracting Authority.</w:t>
      </w:r>
    </w:p>
    <w:p w14:paraId="1367F579"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The signing of an acceptance protocol by both parties, confirming the satisfactory completion of the services.</w:t>
      </w:r>
    </w:p>
    <w:p w14:paraId="1B3C9D0C" w14:textId="1640D53D" w:rsidR="0090379D" w:rsidRDefault="0090379D" w:rsidP="0090379D">
      <w:pPr>
        <w:autoSpaceDE w:val="0"/>
        <w:autoSpaceDN w:val="0"/>
        <w:adjustRightInd w:val="0"/>
        <w:spacing w:after="200"/>
        <w:ind w:left="567"/>
        <w:rPr>
          <w:sz w:val="22"/>
          <w:szCs w:val="22"/>
        </w:rPr>
      </w:pPr>
      <w:r w:rsidRPr="0090379D">
        <w:rPr>
          <w:sz w:val="22"/>
          <w:szCs w:val="22"/>
        </w:rPr>
        <w:t>Supporting Documents: The invoice must be accompanied by the following supporting documents: The signed acceptance protocol.</w:t>
      </w:r>
    </w:p>
    <w:p w14:paraId="59F90915" w14:textId="42AFF7A5" w:rsidR="00E72E6D" w:rsidRDefault="001E592E" w:rsidP="001E592E">
      <w:pPr>
        <w:autoSpaceDE w:val="0"/>
        <w:autoSpaceDN w:val="0"/>
        <w:adjustRightInd w:val="0"/>
        <w:spacing w:after="200"/>
        <w:ind w:left="567"/>
        <w:rPr>
          <w:sz w:val="22"/>
          <w:szCs w:val="22"/>
        </w:rPr>
      </w:pPr>
      <w:r w:rsidRPr="001E592E">
        <w:rPr>
          <w:sz w:val="22"/>
          <w:szCs w:val="22"/>
        </w:rPr>
        <w:t>The contractor is not obliged to ask for pre-financing.</w:t>
      </w:r>
    </w:p>
    <w:p w14:paraId="73BC46C3" w14:textId="023FA661" w:rsidR="00BC70FC" w:rsidRDefault="00BC70FC" w:rsidP="00BC70FC">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5EDE8DA2" w14:textId="77777777" w:rsidR="00BC70FC" w:rsidRPr="001E592E" w:rsidRDefault="00BC70FC" w:rsidP="00BC70FC">
      <w:pPr>
        <w:spacing w:after="0"/>
        <w:ind w:left="567" w:hanging="567"/>
        <w:rPr>
          <w:sz w:val="22"/>
          <w:szCs w:val="22"/>
        </w:rPr>
      </w:pPr>
      <w:bookmarkStart w:id="3" w:name="_GoBack"/>
      <w:bookmarkEnd w:id="3"/>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4"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2"/>
      </w:r>
    </w:p>
    <w:bookmarkEnd w:id="4"/>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543AA8"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3"/>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ACBAC" w14:textId="77777777" w:rsidR="00543AA8" w:rsidRDefault="00543AA8">
      <w:r>
        <w:separator/>
      </w:r>
    </w:p>
  </w:endnote>
  <w:endnote w:type="continuationSeparator" w:id="0">
    <w:p w14:paraId="0BBB7607" w14:textId="77777777" w:rsidR="00543AA8" w:rsidRDefault="0054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34A23E99"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543AA8">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543AA8">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E0AE9" w14:textId="77777777" w:rsidR="00543AA8" w:rsidRDefault="00543AA8" w:rsidP="004B7C2F">
      <w:pPr>
        <w:spacing w:before="120" w:after="0"/>
      </w:pPr>
      <w:r>
        <w:separator/>
      </w:r>
    </w:p>
  </w:footnote>
  <w:footnote w:type="continuationSeparator" w:id="0">
    <w:p w14:paraId="26CDE695" w14:textId="77777777" w:rsidR="00543AA8" w:rsidRDefault="00543AA8">
      <w:r>
        <w:continuationSeparator/>
      </w:r>
    </w:p>
  </w:footnote>
  <w:footnote w:id="1">
    <w:p w14:paraId="61AC5845" w14:textId="7CD837DE" w:rsidR="00C951BF" w:rsidRPr="004E2AD3" w:rsidRDefault="00C951BF" w:rsidP="004124F6">
      <w:pPr>
        <w:pStyle w:val="DipnotMetni"/>
      </w:pPr>
      <w:r w:rsidRPr="00C559EF">
        <w:rPr>
          <w:rStyle w:val="DipnotBavurusu"/>
          <w:szCs w:val="16"/>
        </w:rPr>
        <w:footnoteRef/>
      </w:r>
      <w:r w:rsidR="004124F6">
        <w:tab/>
      </w:r>
      <w:r w:rsidRPr="004E2AD3">
        <w:t xml:space="preserve">The </w:t>
      </w:r>
      <w:r>
        <w:t>c</w:t>
      </w:r>
      <w:r w:rsidRPr="004E2AD3">
        <w:t>ontractor is not obliged to ask for pre-financing.</w:t>
      </w:r>
    </w:p>
  </w:footnote>
  <w:footnote w:id="2">
    <w:p w14:paraId="2BC3496D" w14:textId="64ABCA1F" w:rsidR="00C951BF" w:rsidRPr="004E2AD3" w:rsidRDefault="00C951BF" w:rsidP="004124F6">
      <w:pPr>
        <w:pStyle w:val="DipnotMetni"/>
      </w:pPr>
      <w:r w:rsidRPr="00C559EF">
        <w:rPr>
          <w:rStyle w:val="DipnotBavurusu"/>
          <w:szCs w:val="16"/>
        </w:rPr>
        <w:footnoteRef/>
      </w:r>
      <w:r w:rsidR="004124F6">
        <w:tab/>
      </w:r>
      <w:bookmarkStart w:id="5" w:name="_Hlk153385556"/>
      <w:bookmarkStart w:id="6" w:name="_Hlk153386084"/>
      <w:r w:rsidR="002A17EA" w:rsidRPr="0041047C">
        <w:t>See internal provision in the Companion Chapter 9.</w:t>
      </w:r>
      <w:r w:rsidR="007C4196" w:rsidRPr="007C4196">
        <w:t xml:space="preserve"> </w:t>
      </w:r>
      <w:bookmarkEnd w:id="5"/>
    </w:p>
    <w:bookmarkEnd w:id="6"/>
  </w:footnote>
  <w:footnote w:id="3">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5"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9"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5"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
  </w:num>
  <w:num w:numId="3">
    <w:abstractNumId w:val="0"/>
  </w:num>
  <w:num w:numId="4">
    <w:abstractNumId w:val="21"/>
  </w:num>
  <w:num w:numId="5">
    <w:abstractNumId w:val="5"/>
  </w:num>
  <w:num w:numId="6">
    <w:abstractNumId w:val="14"/>
  </w:num>
  <w:num w:numId="7">
    <w:abstractNumId w:val="8"/>
  </w:num>
  <w:num w:numId="8">
    <w:abstractNumId w:val="13"/>
  </w:num>
  <w:num w:numId="9">
    <w:abstractNumId w:val="24"/>
  </w:num>
  <w:num w:numId="10">
    <w:abstractNumId w:val="27"/>
  </w:num>
  <w:num w:numId="11">
    <w:abstractNumId w:val="10"/>
  </w:num>
  <w:num w:numId="12">
    <w:abstractNumId w:val="23"/>
  </w:num>
  <w:num w:numId="13">
    <w:abstractNumId w:val="22"/>
  </w:num>
  <w:num w:numId="14">
    <w:abstractNumId w:val="16"/>
  </w:num>
  <w:num w:numId="15">
    <w:abstractNumId w:val="20"/>
  </w:num>
  <w:num w:numId="16">
    <w:abstractNumId w:val="7"/>
  </w:num>
  <w:num w:numId="17">
    <w:abstractNumId w:val="12"/>
  </w:num>
  <w:num w:numId="18">
    <w:abstractNumId w:val="6"/>
  </w:num>
  <w:num w:numId="19">
    <w:abstractNumId w:val="9"/>
  </w:num>
  <w:num w:numId="20">
    <w:abstractNumId w:val="28"/>
  </w:num>
  <w:num w:numId="21">
    <w:abstractNumId w:val="29"/>
  </w:num>
  <w:num w:numId="22">
    <w:abstractNumId w:val="3"/>
  </w:num>
  <w:num w:numId="23">
    <w:abstractNumId w:val="17"/>
  </w:num>
  <w:num w:numId="24">
    <w:abstractNumId w:val="19"/>
  </w:num>
  <w:num w:numId="25">
    <w:abstractNumId w:val="18"/>
  </w:num>
  <w:num w:numId="26">
    <w:abstractNumId w:val="11"/>
  </w:num>
  <w:num w:numId="27">
    <w:abstractNumId w:val="15"/>
  </w:num>
  <w:num w:numId="28">
    <w:abstractNumId w:val="4"/>
  </w:num>
  <w:num w:numId="2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3AA8"/>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379D"/>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2C24"/>
    <w:rsid w:val="00BA37D8"/>
    <w:rsid w:val="00BA42A5"/>
    <w:rsid w:val="00BA46EA"/>
    <w:rsid w:val="00BA54D3"/>
    <w:rsid w:val="00BA56FF"/>
    <w:rsid w:val="00BB1391"/>
    <w:rsid w:val="00BC0138"/>
    <w:rsid w:val="00BC45AB"/>
    <w:rsid w:val="00BC70FC"/>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C1F8B-8F14-476E-B57C-F5658C68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58</TotalTime>
  <Pages>5</Pages>
  <Words>1481</Words>
  <Characters>8447</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